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C8" w:rsidRDefault="00B064C8" w:rsidP="00B064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2 к протоколу правления </w:t>
      </w:r>
    </w:p>
    <w:p w:rsidR="00B064C8" w:rsidRDefault="00B064C8" w:rsidP="00B064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ОАО «РЖД» от </w:t>
      </w:r>
      <w:r w:rsidRPr="00A52583">
        <w:rPr>
          <w:sz w:val="28"/>
          <w:szCs w:val="28"/>
          <w:u w:val="single"/>
        </w:rPr>
        <w:t>26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  <w:u w:val="single"/>
        </w:rPr>
        <w:t>11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</w:rPr>
        <w:t>2024</w:t>
      </w:r>
      <w:r w:rsidRPr="00F24BA2">
        <w:rPr>
          <w:sz w:val="28"/>
          <w:szCs w:val="28"/>
        </w:rPr>
        <w:t xml:space="preserve"> г. № </w:t>
      </w:r>
      <w:r w:rsidRPr="00A52583">
        <w:rPr>
          <w:sz w:val="28"/>
          <w:szCs w:val="28"/>
          <w:u w:val="single"/>
        </w:rPr>
        <w:t>100</w:t>
      </w:r>
      <w:r>
        <w:rPr>
          <w:sz w:val="28"/>
          <w:szCs w:val="28"/>
        </w:rPr>
        <w:t xml:space="preserve"> </w:t>
      </w:r>
    </w:p>
    <w:p w:rsidR="00B064C8" w:rsidRDefault="00B064C8" w:rsidP="00B06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B064C8" w:rsidRDefault="00B064C8" w:rsidP="00B064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>«</w:t>
      </w:r>
      <w:r w:rsidRPr="00D36199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D36199">
        <w:rPr>
          <w:sz w:val="28"/>
          <w:szCs w:val="28"/>
        </w:rPr>
        <w:t>к Плате за согласованное с</w:t>
      </w:r>
      <w:r>
        <w:rPr>
          <w:sz w:val="28"/>
          <w:szCs w:val="28"/>
        </w:rPr>
        <w:t xml:space="preserve"> </w:t>
      </w:r>
      <w:r w:rsidRPr="00D36199">
        <w:rPr>
          <w:sz w:val="28"/>
          <w:szCs w:val="28"/>
        </w:rPr>
        <w:t xml:space="preserve">ОАО «РЖД» </w:t>
      </w:r>
    </w:p>
    <w:p w:rsidR="00B064C8" w:rsidRDefault="00B064C8" w:rsidP="00B064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D36199">
        <w:rPr>
          <w:sz w:val="28"/>
          <w:szCs w:val="28"/>
        </w:rPr>
        <w:t>размещение подвижного</w:t>
      </w:r>
      <w:r>
        <w:rPr>
          <w:sz w:val="28"/>
          <w:szCs w:val="28"/>
        </w:rPr>
        <w:t xml:space="preserve"> </w:t>
      </w:r>
      <w:r w:rsidRPr="00D36199">
        <w:rPr>
          <w:sz w:val="28"/>
          <w:szCs w:val="28"/>
        </w:rPr>
        <w:t xml:space="preserve">состава на </w:t>
      </w:r>
      <w:proofErr w:type="gramStart"/>
      <w:r w:rsidRPr="00D36199">
        <w:rPr>
          <w:sz w:val="28"/>
          <w:szCs w:val="28"/>
        </w:rPr>
        <w:t>железнодорожных</w:t>
      </w:r>
      <w:proofErr w:type="gramEnd"/>
      <w:r w:rsidRPr="00D361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</w:p>
    <w:p w:rsidR="00B064C8" w:rsidRDefault="00B064C8" w:rsidP="00B064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sz w:val="28"/>
          <w:szCs w:val="28"/>
        </w:rPr>
        <w:t>п</w:t>
      </w:r>
      <w:r w:rsidRPr="00D36199">
        <w:rPr>
          <w:sz w:val="28"/>
          <w:szCs w:val="28"/>
        </w:rPr>
        <w:t>утях</w:t>
      </w:r>
      <w:proofErr w:type="gramEnd"/>
      <w:r w:rsidRPr="00D36199">
        <w:rPr>
          <w:sz w:val="28"/>
          <w:szCs w:val="28"/>
        </w:rPr>
        <w:t xml:space="preserve"> общего пользования в перевозочном процессе</w:t>
      </w:r>
      <w:r>
        <w:rPr>
          <w:sz w:val="28"/>
          <w:szCs w:val="28"/>
        </w:rPr>
        <w:t xml:space="preserve"> и</w:t>
      </w:r>
    </w:p>
    <w:p w:rsidR="00B064C8" w:rsidRPr="00D36199" w:rsidRDefault="00B064C8" w:rsidP="00B064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D36199">
        <w:rPr>
          <w:sz w:val="28"/>
          <w:szCs w:val="28"/>
        </w:rPr>
        <w:t>порядку ее определения</w:t>
      </w:r>
      <w:r>
        <w:rPr>
          <w:sz w:val="28"/>
          <w:szCs w:val="28"/>
        </w:rPr>
        <w:t>»</w:t>
      </w:r>
    </w:p>
    <w:p w:rsidR="00B064C8" w:rsidRPr="000B12BB" w:rsidRDefault="00B064C8" w:rsidP="00B064C8">
      <w:pPr>
        <w:jc w:val="center"/>
        <w:rPr>
          <w:b/>
          <w:sz w:val="28"/>
          <w:szCs w:val="28"/>
        </w:rPr>
      </w:pPr>
    </w:p>
    <w:p w:rsidR="00B064C8" w:rsidRDefault="00B064C8" w:rsidP="00B064C8">
      <w:pPr>
        <w:jc w:val="center"/>
        <w:rPr>
          <w:b/>
          <w:sz w:val="28"/>
          <w:szCs w:val="28"/>
        </w:rPr>
      </w:pPr>
    </w:p>
    <w:p w:rsidR="00B064C8" w:rsidRDefault="00B064C8" w:rsidP="00B06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B064C8" w:rsidRDefault="00B064C8" w:rsidP="00B06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Плата за согласованное с ОАО «РЖД» размещение </w:t>
      </w:r>
    </w:p>
    <w:p w:rsidR="00B064C8" w:rsidRDefault="00B064C8" w:rsidP="00B06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подвижного состава на железнодорожных путях общего пользования </w:t>
      </w:r>
    </w:p>
    <w:p w:rsidR="00B064C8" w:rsidRDefault="00B064C8" w:rsidP="00B064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перевозочном процессе</w:t>
      </w:r>
    </w:p>
    <w:p w:rsidR="00B064C8" w:rsidRDefault="00B064C8" w:rsidP="00B064C8">
      <w:pPr>
        <w:jc w:val="center"/>
        <w:rPr>
          <w:sz w:val="28"/>
          <w:szCs w:val="28"/>
        </w:rPr>
      </w:pPr>
      <w:r>
        <w:rPr>
          <w:sz w:val="28"/>
          <w:szCs w:val="28"/>
        </w:rPr>
        <w:t>(пункт 6 раздел 1 Единого перечня основных работ и услуг, оказываемых ОАО «РЖД» при организации перевозок грузов)</w:t>
      </w:r>
      <w:r>
        <w:rPr>
          <w:sz w:val="24"/>
          <w:szCs w:val="24"/>
        </w:rPr>
        <w:t xml:space="preserve"> </w:t>
      </w:r>
      <w:r>
        <w:rPr>
          <w:sz w:val="28"/>
          <w:szCs w:val="28"/>
        </w:rPr>
        <w:t xml:space="preserve"> </w:t>
      </w:r>
    </w:p>
    <w:p w:rsidR="00B064C8" w:rsidRDefault="00B064C8" w:rsidP="00B064C8">
      <w:pPr>
        <w:jc w:val="center"/>
        <w:rPr>
          <w:sz w:val="28"/>
          <w:szCs w:val="28"/>
        </w:rPr>
      </w:pPr>
    </w:p>
    <w:tbl>
      <w:tblPr>
        <w:tblW w:w="10941" w:type="dxa"/>
        <w:tblInd w:w="-1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62"/>
        <w:gridCol w:w="707"/>
        <w:gridCol w:w="709"/>
        <w:gridCol w:w="772"/>
        <w:gridCol w:w="1094"/>
        <w:gridCol w:w="684"/>
        <w:gridCol w:w="568"/>
        <w:gridCol w:w="800"/>
        <w:gridCol w:w="820"/>
        <w:gridCol w:w="821"/>
        <w:gridCol w:w="820"/>
        <w:gridCol w:w="684"/>
      </w:tblGrid>
      <w:tr w:rsidR="00B064C8" w:rsidTr="009A6D17">
        <w:trPr>
          <w:trHeight w:val="212"/>
        </w:trPr>
        <w:tc>
          <w:tcPr>
            <w:tcW w:w="109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8" w:rsidRPr="000737AE" w:rsidRDefault="00B064C8" w:rsidP="009A6D17">
            <w:pPr>
              <w:jc w:val="center"/>
              <w:rPr>
                <w:b/>
                <w:sz w:val="18"/>
                <w:szCs w:val="18"/>
              </w:rPr>
            </w:pPr>
            <w:r w:rsidRPr="000737AE">
              <w:rPr>
                <w:sz w:val="18"/>
                <w:szCs w:val="18"/>
              </w:rPr>
              <w:t>Плата, руб. за единицу подвижного состава (контейнер) в час (без НДС)</w:t>
            </w:r>
          </w:p>
        </w:tc>
      </w:tr>
      <w:tr w:rsidR="00B064C8" w:rsidTr="009A6D17">
        <w:trPr>
          <w:trHeight w:val="173"/>
        </w:trPr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4C8" w:rsidRPr="000737AE" w:rsidRDefault="00B064C8" w:rsidP="009A6D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0737AE" w:rsidRDefault="00B064C8" w:rsidP="009A6D17">
            <w:pPr>
              <w:jc w:val="center"/>
              <w:rPr>
                <w:b/>
                <w:sz w:val="18"/>
                <w:szCs w:val="18"/>
              </w:rPr>
            </w:pPr>
            <w:r w:rsidRPr="000737AE">
              <w:rPr>
                <w:sz w:val="18"/>
                <w:szCs w:val="18"/>
              </w:rPr>
              <w:t xml:space="preserve">В расчете на единицу </w:t>
            </w:r>
            <w:r>
              <w:rPr>
                <w:sz w:val="18"/>
                <w:szCs w:val="18"/>
              </w:rPr>
              <w:t xml:space="preserve">                               </w:t>
            </w:r>
            <w:r w:rsidRPr="000737AE">
              <w:rPr>
                <w:sz w:val="18"/>
                <w:szCs w:val="18"/>
              </w:rPr>
              <w:t>подвижного состава</w:t>
            </w:r>
          </w:p>
        </w:tc>
        <w:tc>
          <w:tcPr>
            <w:tcW w:w="5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0737AE" w:rsidRDefault="00B064C8" w:rsidP="009A6D17">
            <w:pPr>
              <w:jc w:val="center"/>
              <w:rPr>
                <w:b/>
                <w:sz w:val="18"/>
                <w:szCs w:val="18"/>
              </w:rPr>
            </w:pPr>
            <w:r w:rsidRPr="000737AE">
              <w:rPr>
                <w:sz w:val="18"/>
                <w:szCs w:val="18"/>
              </w:rPr>
              <w:t>В расчете на контейнер</w:t>
            </w:r>
          </w:p>
        </w:tc>
      </w:tr>
      <w:tr w:rsidR="00B064C8" w:rsidTr="009A6D17">
        <w:trPr>
          <w:trHeight w:val="339"/>
        </w:trPr>
        <w:tc>
          <w:tcPr>
            <w:tcW w:w="2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8" w:rsidRPr="000737AE" w:rsidRDefault="00B064C8" w:rsidP="009A6D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0737AE" w:rsidRDefault="00B064C8" w:rsidP="009A6D17">
            <w:pPr>
              <w:jc w:val="center"/>
              <w:rPr>
                <w:sz w:val="16"/>
                <w:szCs w:val="16"/>
              </w:rPr>
            </w:pPr>
            <w:r w:rsidRPr="000737AE">
              <w:rPr>
                <w:sz w:val="16"/>
                <w:szCs w:val="16"/>
              </w:rPr>
              <w:t>Длина подвижного состава по осям сцепления автосцепок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 xml:space="preserve">Секция локомотива, не </w:t>
            </w:r>
            <w:proofErr w:type="spellStart"/>
            <w:proofErr w:type="gramStart"/>
            <w:r w:rsidRPr="00152160">
              <w:rPr>
                <w:sz w:val="16"/>
                <w:szCs w:val="16"/>
              </w:rPr>
              <w:t>принадле-жащая</w:t>
            </w:r>
            <w:proofErr w:type="spellEnd"/>
            <w:proofErr w:type="gramEnd"/>
            <w:r w:rsidRPr="00152160">
              <w:rPr>
                <w:sz w:val="16"/>
                <w:szCs w:val="16"/>
              </w:rPr>
              <w:t xml:space="preserve"> РЖД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0737AE" w:rsidRDefault="00B064C8" w:rsidP="009A6D17">
            <w:pPr>
              <w:jc w:val="center"/>
              <w:rPr>
                <w:sz w:val="16"/>
                <w:szCs w:val="16"/>
              </w:rPr>
            </w:pPr>
            <w:r w:rsidRPr="000737AE">
              <w:rPr>
                <w:sz w:val="16"/>
                <w:szCs w:val="16"/>
              </w:rPr>
              <w:t>Максимальная масса брутто контейнера</w:t>
            </w:r>
          </w:p>
        </w:tc>
        <w:tc>
          <w:tcPr>
            <w:tcW w:w="3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0737AE" w:rsidRDefault="00B064C8" w:rsidP="009A6D17">
            <w:pPr>
              <w:jc w:val="center"/>
              <w:rPr>
                <w:sz w:val="16"/>
                <w:szCs w:val="16"/>
              </w:rPr>
            </w:pPr>
            <w:r w:rsidRPr="000737AE">
              <w:rPr>
                <w:sz w:val="16"/>
                <w:szCs w:val="16"/>
              </w:rPr>
              <w:t>Длина контейнера в футах</w:t>
            </w:r>
          </w:p>
        </w:tc>
      </w:tr>
      <w:tr w:rsidR="00B064C8" w:rsidTr="009A6D17">
        <w:trPr>
          <w:trHeight w:val="470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менее</w:t>
            </w:r>
          </w:p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19,6 метров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19,</w:t>
            </w:r>
            <w:r w:rsidRPr="00152160">
              <w:rPr>
                <w:sz w:val="16"/>
                <w:szCs w:val="16"/>
              </w:rPr>
              <w:t>6 до 25,5 метров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25,5 метра и более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3 тонны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5 тонн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до 10 футов включи-</w:t>
            </w:r>
          </w:p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proofErr w:type="spellStart"/>
            <w:r w:rsidRPr="00152160">
              <w:rPr>
                <w:sz w:val="16"/>
                <w:szCs w:val="16"/>
              </w:rPr>
              <w:t>тельно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свыше 10 до 20 футов включи-</w:t>
            </w:r>
          </w:p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proofErr w:type="spellStart"/>
            <w:r w:rsidRPr="00152160">
              <w:rPr>
                <w:sz w:val="16"/>
                <w:szCs w:val="16"/>
              </w:rPr>
              <w:t>тельно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свыше 20 до 30 футов включи-</w:t>
            </w:r>
          </w:p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proofErr w:type="spellStart"/>
            <w:r w:rsidRPr="00152160">
              <w:rPr>
                <w:sz w:val="16"/>
                <w:szCs w:val="16"/>
              </w:rPr>
              <w:t>тельно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свыше 30 до 40 футов включи-</w:t>
            </w:r>
          </w:p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proofErr w:type="spellStart"/>
            <w:r w:rsidRPr="00152160">
              <w:rPr>
                <w:sz w:val="16"/>
                <w:szCs w:val="16"/>
              </w:rPr>
              <w:t>тельно</w:t>
            </w:r>
            <w:proofErr w:type="spellEnd"/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свыше 40</w:t>
            </w:r>
          </w:p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футов</w:t>
            </w:r>
          </w:p>
        </w:tc>
      </w:tr>
      <w:tr w:rsidR="00B064C8" w:rsidTr="009A6D17">
        <w:trPr>
          <w:trHeight w:val="233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proofErr w:type="gramStart"/>
            <w:r w:rsidRPr="00152160">
              <w:rPr>
                <w:sz w:val="16"/>
                <w:szCs w:val="16"/>
              </w:rPr>
              <w:t xml:space="preserve">Плата при размещении подвижного состава (контейнеров) на путях общего пользования Октябрьской, </w:t>
            </w:r>
            <w:proofErr w:type="spellStart"/>
            <w:r w:rsidRPr="00152160">
              <w:rPr>
                <w:sz w:val="16"/>
                <w:szCs w:val="16"/>
              </w:rPr>
              <w:t>Северо-Кавказской</w:t>
            </w:r>
            <w:proofErr w:type="spellEnd"/>
            <w:r w:rsidRPr="00152160">
              <w:rPr>
                <w:sz w:val="16"/>
                <w:szCs w:val="16"/>
              </w:rPr>
              <w:t xml:space="preserve">, </w:t>
            </w:r>
            <w:proofErr w:type="spellStart"/>
            <w:r w:rsidRPr="00152160">
              <w:rPr>
                <w:sz w:val="16"/>
                <w:szCs w:val="16"/>
              </w:rPr>
              <w:t>Западно-Сибирской</w:t>
            </w:r>
            <w:proofErr w:type="spellEnd"/>
            <w:r w:rsidRPr="00152160">
              <w:rPr>
                <w:sz w:val="16"/>
                <w:szCs w:val="16"/>
              </w:rPr>
              <w:t xml:space="preserve">, Красноярской, </w:t>
            </w:r>
            <w:proofErr w:type="spellStart"/>
            <w:r w:rsidRPr="00152160">
              <w:rPr>
                <w:sz w:val="16"/>
                <w:szCs w:val="16"/>
              </w:rPr>
              <w:t>Восточно-Сибирской</w:t>
            </w:r>
            <w:proofErr w:type="spellEnd"/>
            <w:r w:rsidRPr="00152160">
              <w:rPr>
                <w:sz w:val="16"/>
                <w:szCs w:val="16"/>
              </w:rPr>
              <w:t>, Забайкальской, Дальневосточной железных дорог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11,81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23,60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35,39</w:t>
            </w:r>
          </w:p>
        </w:tc>
      </w:tr>
      <w:tr w:rsidR="00B064C8" w:rsidTr="009A6D17">
        <w:trPr>
          <w:trHeight w:val="233"/>
        </w:trPr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 w:rsidRPr="00152160">
              <w:rPr>
                <w:sz w:val="16"/>
                <w:szCs w:val="16"/>
              </w:rPr>
              <w:t>Плата при размещении подвижного состава (контейнеров) на путях общего пользования иных железных дорог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37,02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24,39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15,95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4C8" w:rsidRPr="00152160" w:rsidRDefault="00B064C8" w:rsidP="009A6D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31,90</w:t>
            </w:r>
          </w:p>
        </w:tc>
      </w:tr>
    </w:tbl>
    <w:p w:rsidR="00B064C8" w:rsidRDefault="00B064C8" w:rsidP="00B064C8">
      <w:pPr>
        <w:jc w:val="center"/>
        <w:rPr>
          <w:sz w:val="28"/>
          <w:szCs w:val="28"/>
        </w:rPr>
      </w:pPr>
    </w:p>
    <w:p w:rsidR="00B064C8" w:rsidRDefault="00B064C8" w:rsidP="00B064C8">
      <w:pPr>
        <w:jc w:val="center"/>
        <w:rPr>
          <w:sz w:val="28"/>
          <w:szCs w:val="28"/>
        </w:rPr>
      </w:pPr>
    </w:p>
    <w:p w:rsidR="00B064C8" w:rsidRDefault="00B064C8" w:rsidP="00B064C8">
      <w:pPr>
        <w:spacing w:line="200" w:lineRule="exact"/>
      </w:pPr>
    </w:p>
    <w:p w:rsidR="00B064C8" w:rsidRDefault="00B064C8" w:rsidP="00B064C8">
      <w:pPr>
        <w:spacing w:line="200" w:lineRule="exact"/>
      </w:pPr>
    </w:p>
    <w:p w:rsidR="00B064C8" w:rsidRDefault="00B064C8" w:rsidP="00B064C8">
      <w:pPr>
        <w:spacing w:line="200" w:lineRule="exact"/>
      </w:pPr>
    </w:p>
    <w:p w:rsidR="00B064C8" w:rsidRDefault="00B064C8" w:rsidP="00B064C8">
      <w:pPr>
        <w:spacing w:line="200" w:lineRule="exact"/>
      </w:pPr>
    </w:p>
    <w:p w:rsidR="00B064C8" w:rsidRDefault="00B064C8" w:rsidP="00B064C8">
      <w:pPr>
        <w:spacing w:line="200" w:lineRule="exact"/>
      </w:pPr>
    </w:p>
    <w:p w:rsidR="00B064C8" w:rsidRDefault="00B064C8" w:rsidP="00B064C8">
      <w:pPr>
        <w:spacing w:line="200" w:lineRule="exact"/>
      </w:pPr>
    </w:p>
    <w:p w:rsidR="00B064C8" w:rsidRDefault="00B064C8" w:rsidP="00B064C8">
      <w:pPr>
        <w:spacing w:line="200" w:lineRule="exact"/>
      </w:pPr>
    </w:p>
    <w:p w:rsidR="00B064C8" w:rsidRDefault="00B064C8" w:rsidP="00B064C8">
      <w:pPr>
        <w:spacing w:line="200" w:lineRule="exact"/>
      </w:pPr>
    </w:p>
    <w:p w:rsidR="00B064C8" w:rsidRDefault="00B064C8" w:rsidP="00B064C8">
      <w:pPr>
        <w:spacing w:line="200" w:lineRule="exact"/>
      </w:pPr>
    </w:p>
    <w:p w:rsidR="00B45D46" w:rsidRDefault="00B064C8"/>
    <w:sectPr w:rsidR="00B45D46" w:rsidSect="0051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4C8"/>
    <w:rsid w:val="00457BF1"/>
    <w:rsid w:val="005155E3"/>
    <w:rsid w:val="006B2E24"/>
    <w:rsid w:val="00B064C8"/>
    <w:rsid w:val="00CE450B"/>
    <w:rsid w:val="00E13A3F"/>
    <w:rsid w:val="00E81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1</cp:revision>
  <dcterms:created xsi:type="dcterms:W3CDTF">2024-12-02T07:45:00Z</dcterms:created>
  <dcterms:modified xsi:type="dcterms:W3CDTF">2024-12-02T07:46:00Z</dcterms:modified>
</cp:coreProperties>
</file>